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</w:rPr>
        <w:t>Dear Sir/Madam,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application window for Secretary of State Member vacancies on various National Park Authorities, Broads Authorities and Areas of Outstanding Natural Beauty (AONB) Conservation Boards for 2016 has now opened.  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 w:rsidP="00822A1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Please see the links to the Cabinet Office website below where details of the vacancies and forms can be accessed.  The application window is scheduled to close on 2</w:t>
      </w:r>
      <w:r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</w:rPr>
        <w:t xml:space="preserve"> November 2015.  Please see the table below for number of vacancies and the National Park Authorities, Broads Authority and AONB Conservation Boards involved.  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am sorry not to have given you detailed prior notification.  If you require any information, please contact me.  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1709E" w:rsidRDefault="0091709E" w:rsidP="00822A1C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link"/>
            <w:rFonts w:ascii="Arial" w:hAnsi="Arial" w:cs="Arial"/>
          </w:rPr>
          <w:t>http://publicappointments.cabinetoffice.gov.uk/appointment/national-park-authorities-members/</w:t>
        </w:r>
      </w:hyperlink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color w:val="3333FF"/>
          <w:sz w:val="22"/>
          <w:szCs w:val="22"/>
        </w:rPr>
        <w:t> </w:t>
      </w:r>
    </w:p>
    <w:p w:rsidR="0091709E" w:rsidRDefault="0091709E" w:rsidP="00822A1C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Calibri" w:hAnsi="Calibri" w:cs="Calibri"/>
          <w:sz w:val="22"/>
          <w:szCs w:val="22"/>
        </w:rPr>
      </w:pPr>
      <w:hyperlink r:id="rId6" w:history="1">
        <w:r>
          <w:rPr>
            <w:rStyle w:val="Hyperlink"/>
            <w:rFonts w:ascii="Arial" w:hAnsi="Arial" w:cs="Arial"/>
          </w:rPr>
          <w:t>http://publicappointments.cabinetoffice.gov.uk/appointment/aonbs/</w:t>
        </w:r>
      </w:hyperlink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5530" w:type="dxa"/>
        <w:tblCellSpacing w:w="15" w:type="dxa"/>
        <w:tblInd w:w="-106" w:type="dxa"/>
        <w:tblLook w:val="00A0"/>
      </w:tblPr>
      <w:tblGrid>
        <w:gridCol w:w="4078"/>
        <w:gridCol w:w="1452"/>
      </w:tblGrid>
      <w:tr w:rsidR="0091709E" w:rsidRPr="008B7636">
        <w:trPr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rPr>
                <w:b/>
                <w:bCs/>
                <w:shd w:val="clear" w:color="auto" w:fill="D9D9D9"/>
              </w:rPr>
              <w:t>Authority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rPr>
                <w:b/>
                <w:bCs/>
                <w:shd w:val="clear" w:color="auto" w:fill="D9D9D9"/>
              </w:rPr>
              <w:t>Vacancies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Broads Authority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2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Dartmoor NPA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1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Exmoor NPA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2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Lake District NPA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1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New Forest NPA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1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North York Moors NPA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1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South Downs NPA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2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Yorkshire Dales NPA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2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Cotswolds Conservation Board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1</w:t>
            </w:r>
          </w:p>
        </w:tc>
      </w:tr>
      <w:tr w:rsidR="0091709E" w:rsidRPr="008B7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Chilterns Conservation Board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9E" w:rsidRDefault="0091709E">
            <w:r>
              <w:t>2</w:t>
            </w:r>
          </w:p>
        </w:tc>
      </w:tr>
    </w:tbl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Kind regards,    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  <w:color w:val="244061"/>
          <w:sz w:val="22"/>
          <w:szCs w:val="22"/>
        </w:rPr>
        <w:t>Peter Oluwole Ajibola</w:t>
      </w:r>
      <w:r>
        <w:rPr>
          <w:rFonts w:ascii="Arial" w:hAnsi="Arial" w:cs="Arial"/>
          <w:color w:val="365F91"/>
          <w:sz w:val="22"/>
          <w:szCs w:val="22"/>
        </w:rPr>
        <w:t xml:space="preserve"> </w:t>
      </w:r>
      <w:r>
        <w:rPr>
          <w:rFonts w:ascii="Arial" w:hAnsi="Arial" w:cs="Arial"/>
          <w:color w:val="800000"/>
          <w:sz w:val="22"/>
          <w:szCs w:val="22"/>
        </w:rPr>
        <w:t xml:space="preserve">| </w:t>
      </w:r>
      <w:r>
        <w:rPr>
          <w:rFonts w:ascii="Arial" w:hAnsi="Arial" w:cs="Arial"/>
          <w:color w:val="244061"/>
          <w:sz w:val="22"/>
          <w:szCs w:val="22"/>
        </w:rPr>
        <w:t>Policy Advisor</w:t>
      </w:r>
      <w:r>
        <w:rPr>
          <w:rFonts w:ascii="Arial" w:hAnsi="Arial" w:cs="Arial"/>
          <w:color w:val="365F91"/>
          <w:sz w:val="22"/>
          <w:szCs w:val="22"/>
        </w:rPr>
        <w:t xml:space="preserve"> 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244061"/>
          <w:sz w:val="22"/>
          <w:szCs w:val="22"/>
        </w:rPr>
        <w:t xml:space="preserve">Department for Environment, Food &amp; Rural Affairs 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  <w:color w:val="800000"/>
          <w:sz w:val="22"/>
          <w:szCs w:val="22"/>
        </w:rPr>
        <w:t>|</w:t>
      </w:r>
      <w:r>
        <w:rPr>
          <w:rFonts w:ascii="Arial" w:hAnsi="Arial" w:cs="Arial"/>
          <w:color w:val="365F91"/>
          <w:sz w:val="22"/>
          <w:szCs w:val="22"/>
        </w:rPr>
        <w:t>Landscape, Access, Planning and Forestry Division</w:t>
      </w:r>
      <w:r>
        <w:rPr>
          <w:rFonts w:ascii="Arial" w:hAnsi="Arial" w:cs="Arial"/>
          <w:color w:val="800000"/>
          <w:sz w:val="22"/>
          <w:szCs w:val="22"/>
        </w:rPr>
        <w:t>|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  <w:color w:val="C00000"/>
          <w:sz w:val="22"/>
          <w:szCs w:val="22"/>
        </w:rPr>
        <w:t>|</w:t>
      </w:r>
      <w:r>
        <w:rPr>
          <w:rFonts w:ascii="Arial" w:hAnsi="Arial" w:cs="Arial"/>
          <w:color w:val="365F91"/>
          <w:sz w:val="22"/>
          <w:szCs w:val="22"/>
        </w:rPr>
        <w:t>Protected Landscapes – AONB Sponsorship</w:t>
      </w:r>
      <w:r>
        <w:rPr>
          <w:rFonts w:ascii="Arial" w:hAnsi="Arial" w:cs="Arial"/>
          <w:color w:val="FF0000"/>
          <w:sz w:val="22"/>
          <w:szCs w:val="22"/>
        </w:rPr>
        <w:t>|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  <w:color w:val="244061"/>
          <w:sz w:val="22"/>
          <w:szCs w:val="22"/>
        </w:rPr>
        <w:t xml:space="preserve">Area 1D, Nobel House, 17 Smith Square, London SW1P 3JR </w:t>
      </w:r>
      <w:r>
        <w:rPr>
          <w:rFonts w:ascii="Arial" w:hAnsi="Arial" w:cs="Arial"/>
          <w:color w:val="800000"/>
          <w:sz w:val="22"/>
          <w:szCs w:val="22"/>
        </w:rPr>
        <w:t>|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Arial" w:hAnsi="Arial" w:cs="Arial"/>
          <w:color w:val="244061"/>
          <w:sz w:val="22"/>
          <w:szCs w:val="22"/>
        </w:rPr>
        <w:t xml:space="preserve">Tel: 0207 238 4279 </w:t>
      </w:r>
      <w:r>
        <w:rPr>
          <w:rFonts w:ascii="Arial" w:hAnsi="Arial" w:cs="Arial"/>
          <w:color w:val="943634"/>
          <w:sz w:val="22"/>
          <w:szCs w:val="22"/>
        </w:rPr>
        <w:t xml:space="preserve">| </w:t>
      </w:r>
      <w:r>
        <w:rPr>
          <w:rFonts w:ascii="Arial" w:hAnsi="Arial" w:cs="Arial"/>
          <w:color w:val="244061"/>
          <w:sz w:val="22"/>
          <w:szCs w:val="22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</w:rPr>
          <w:t>Oluwole.p.ajibola@defra.gsi.gov.uk|</w:t>
        </w:r>
      </w:hyperlink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 w:rsidP="00822A1C">
      <w:pPr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1709E" w:rsidRDefault="0091709E"/>
    <w:sectPr w:rsidR="0091709E" w:rsidSect="00C53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451C"/>
    <w:multiLevelType w:val="multilevel"/>
    <w:tmpl w:val="F496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4B5E96"/>
    <w:multiLevelType w:val="multilevel"/>
    <w:tmpl w:val="FA56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A1C"/>
    <w:rsid w:val="006E2BBE"/>
    <w:rsid w:val="00822A1C"/>
    <w:rsid w:val="008B7636"/>
    <w:rsid w:val="0091709E"/>
    <w:rsid w:val="00C26A65"/>
    <w:rsid w:val="00C53F5D"/>
    <w:rsid w:val="00D3478A"/>
    <w:rsid w:val="00EB6E63"/>
    <w:rsid w:val="00F577F6"/>
    <w:rsid w:val="00F6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1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22A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uwole.p.ajibola@defra.gsi.gov.uk|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ppointments.cabinetoffice.gov.uk/appointment/aonbs/" TargetMode="External"/><Relationship Id="rId5" Type="http://schemas.openxmlformats.org/officeDocument/2006/relationships/hyperlink" Target="http://publicappointments.cabinetoffice.gov.uk/appointment/national-park-authorities-membe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250</Words>
  <Characters>1426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Sir/Madam,</dc:title>
  <dc:subject/>
  <dc:creator>M H</dc:creator>
  <cp:keywords/>
  <dc:description/>
  <cp:lastModifiedBy>user</cp:lastModifiedBy>
  <cp:revision>2</cp:revision>
  <dcterms:created xsi:type="dcterms:W3CDTF">2015-10-27T21:43:00Z</dcterms:created>
  <dcterms:modified xsi:type="dcterms:W3CDTF">2015-10-27T21:43:00Z</dcterms:modified>
</cp:coreProperties>
</file>